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6DCB" w14:textId="77777777" w:rsidR="00D62517" w:rsidRPr="00EA632F" w:rsidRDefault="00D62517" w:rsidP="00B91AE0">
      <w:pPr>
        <w:suppressAutoHyphens/>
        <w:spacing w:after="120"/>
        <w:jc w:val="right"/>
        <w:rPr>
          <w:rFonts w:cstheme="minorHAnsi"/>
          <w:lang w:eastAsia="zh-CN"/>
        </w:rPr>
      </w:pPr>
      <w:bookmarkStart w:id="0" w:name="_Hlk2668601"/>
      <w:r w:rsidRPr="00EA632F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B97B6B" wp14:editId="53C0A4F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41094" cy="418780"/>
            <wp:effectExtent l="0" t="0" r="6985" b="635"/>
            <wp:wrapNone/>
            <wp:docPr id="14" name="Obraz 14" descr="LOGO-PAPIER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APIER-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94" cy="4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D2D04" w:rsidRPr="00EA632F" w:rsidDel="004D2D04">
        <w:rPr>
          <w:rFonts w:cstheme="minorHAnsi"/>
          <w:lang w:eastAsia="zh-CN"/>
        </w:rPr>
        <w:t xml:space="preserve"> </w:t>
      </w:r>
    </w:p>
    <w:p w14:paraId="20BCF524" w14:textId="77777777" w:rsidR="009870CD" w:rsidRPr="00EA632F" w:rsidRDefault="009870CD">
      <w:pPr>
        <w:rPr>
          <w:rFonts w:cstheme="minorHAnsi"/>
        </w:rPr>
      </w:pPr>
    </w:p>
    <w:p w14:paraId="0C152B3E" w14:textId="77777777" w:rsidR="004D2D04" w:rsidRPr="00E24F42" w:rsidRDefault="004D2D04" w:rsidP="004D2D04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E24F42">
        <w:rPr>
          <w:rFonts w:cstheme="minorHAnsi"/>
          <w:b/>
          <w:bCs/>
          <w:sz w:val="36"/>
          <w:szCs w:val="36"/>
          <w:u w:val="single"/>
        </w:rPr>
        <w:t xml:space="preserve">FORMULARZ CENOWY </w:t>
      </w:r>
    </w:p>
    <w:p w14:paraId="23288FBD" w14:textId="77777777" w:rsidR="004D2D04" w:rsidRPr="00E24F42" w:rsidRDefault="004D2D04" w:rsidP="004D2D04">
      <w:pPr>
        <w:pStyle w:val="Nagwek1"/>
        <w:numPr>
          <w:ilvl w:val="0"/>
          <w:numId w:val="34"/>
        </w:numPr>
        <w:suppressAutoHyphens/>
        <w:spacing w:before="360" w:after="240" w:line="254" w:lineRule="auto"/>
        <w:rPr>
          <w:rFonts w:cstheme="minorHAnsi"/>
          <w:szCs w:val="24"/>
        </w:rPr>
      </w:pPr>
      <w:r w:rsidRPr="00E24F42">
        <w:rPr>
          <w:rFonts w:cstheme="minorHAnsi"/>
          <w:szCs w:val="24"/>
        </w:rPr>
        <w:t xml:space="preserve">INFORMACJE O ZAMAWIAJĄCYM ORAZ TRYB WYŁONIENIA </w:t>
      </w:r>
      <w:r w:rsidR="009F2C3D" w:rsidRPr="009F2C3D">
        <w:rPr>
          <w:rFonts w:cstheme="minorHAnsi"/>
          <w:szCs w:val="24"/>
        </w:rPr>
        <w:t>WYKONAWCY</w:t>
      </w:r>
    </w:p>
    <w:p w14:paraId="661F118F" w14:textId="7709FDB8" w:rsidR="004D2D04" w:rsidRPr="00E24F42" w:rsidRDefault="009F2C3D" w:rsidP="004D2D04">
      <w:pPr>
        <w:shd w:val="clear" w:color="auto" w:fill="FFFFFF"/>
        <w:tabs>
          <w:tab w:val="left" w:leader="dot" w:pos="9639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Państwowe Gospodarstwo Wodne Wody Polskie, z siedzibą przy Żelazna 59a, 00-848 Warszawa, woj. mazowieckie, NIP: 527-28-25-616, REGON: 368302575.</w:t>
      </w:r>
    </w:p>
    <w:p w14:paraId="50F19B3A" w14:textId="77777777" w:rsidR="004D2D04" w:rsidRPr="00E24F42" w:rsidRDefault="004D2D04" w:rsidP="004D2D04">
      <w:pPr>
        <w:shd w:val="clear" w:color="auto" w:fill="FFFFFF"/>
        <w:tabs>
          <w:tab w:val="left" w:leader="dot" w:pos="9639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FDCD8B5" w14:textId="77777777" w:rsidR="004D2D04" w:rsidRPr="00E24F42" w:rsidRDefault="009F2C3D" w:rsidP="004D2D04">
      <w:pPr>
        <w:shd w:val="clear" w:color="auto" w:fill="FFFFFF"/>
        <w:tabs>
          <w:tab w:val="left" w:leader="dot" w:pos="9639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Niniejsze zapytanie jest elementem procedury szacowania wartości zamówienia. </w:t>
      </w:r>
    </w:p>
    <w:p w14:paraId="36729363" w14:textId="77777777" w:rsidR="004D2D04" w:rsidRPr="00E24F42" w:rsidRDefault="009F2C3D" w:rsidP="004D2D04">
      <w:pPr>
        <w:pStyle w:val="Nagwek1"/>
        <w:numPr>
          <w:ilvl w:val="0"/>
          <w:numId w:val="34"/>
        </w:numPr>
        <w:suppressAutoHyphens/>
        <w:spacing w:before="360" w:after="240" w:line="254" w:lineRule="auto"/>
        <w:rPr>
          <w:rFonts w:cstheme="minorHAnsi"/>
          <w:szCs w:val="24"/>
        </w:rPr>
      </w:pPr>
      <w:r w:rsidRPr="009F2C3D">
        <w:rPr>
          <w:rFonts w:cstheme="minorHAnsi"/>
          <w:szCs w:val="24"/>
        </w:rPr>
        <w:t>KONTEKST ORAZ PRZEDMIOT ZAMÓWIENIA</w:t>
      </w:r>
    </w:p>
    <w:p w14:paraId="648D0B90" w14:textId="77777777" w:rsidR="004D2D04" w:rsidRPr="00E24F42" w:rsidRDefault="009F2C3D" w:rsidP="004D2D04">
      <w:pPr>
        <w:spacing w:after="0" w:line="240" w:lineRule="auto"/>
        <w:ind w:left="357"/>
        <w:jc w:val="both"/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Departament Przygotowania i Realizacji Inwestycji </w:t>
      </w:r>
      <w:r w:rsidRPr="009F2C3D">
        <w:rPr>
          <w:rFonts w:cstheme="minorHAnsi"/>
          <w:bCs/>
          <w:sz w:val="24"/>
          <w:szCs w:val="24"/>
        </w:rPr>
        <w:t>Państwowego Gospodarstwa Wodnego Wody Polskie</w:t>
      </w:r>
      <w:r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zajmuje się m. in. planowaniem, przygotowaniem projektów i</w:t>
      </w:r>
      <w:r w:rsidR="00A216DB"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>realizacją inwestycji oraz utrzymaniem i eksploatacją obiektów hydrotechnicznych.</w:t>
      </w:r>
    </w:p>
    <w:p w14:paraId="120181E9" w14:textId="77777777" w:rsidR="004D2D04" w:rsidRPr="00E24F42" w:rsidRDefault="004D2D04" w:rsidP="004D2D04">
      <w:pPr>
        <w:spacing w:after="0" w:line="240" w:lineRule="auto"/>
        <w:ind w:left="357"/>
        <w:jc w:val="both"/>
        <w:rPr>
          <w:rStyle w:val="Pogrubienie"/>
          <w:rFonts w:cstheme="minorHAnsi"/>
          <w:color w:val="383838"/>
          <w:sz w:val="24"/>
          <w:szCs w:val="24"/>
          <w:shd w:val="clear" w:color="auto" w:fill="FFFFFF"/>
        </w:rPr>
      </w:pPr>
    </w:p>
    <w:p w14:paraId="5EE17F04" w14:textId="2D6BC2C1" w:rsidR="004D2D04" w:rsidRPr="00794857" w:rsidRDefault="009F2C3D" w:rsidP="00794857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2C3D">
        <w:rPr>
          <w:rFonts w:cstheme="minorHAnsi"/>
          <w:sz w:val="24"/>
          <w:szCs w:val="24"/>
        </w:rPr>
        <w:t xml:space="preserve">Przedmiotem zamówienia będzie usługa polegająca na </w:t>
      </w:r>
      <w:r w:rsidRPr="009F2C3D">
        <w:rPr>
          <w:rFonts w:eastAsia="Times New Roman" w:cstheme="minorHAnsi"/>
          <w:sz w:val="24"/>
          <w:szCs w:val="24"/>
          <w:lang w:eastAsia="pl-PL"/>
        </w:rPr>
        <w:t>opracowaniu dokumentacji przedprojektowej i projektowej oraz opracowań towarzyszących dla inwestycji „Budowa stopnia wodnego na Wiśle poniżej Włocławka – SW Siarzewo</w:t>
      </w:r>
      <w:r w:rsidR="00657B8F">
        <w:rPr>
          <w:rFonts w:eastAsia="Times New Roman" w:cstheme="minorHAnsi"/>
          <w:sz w:val="24"/>
          <w:szCs w:val="24"/>
          <w:lang w:eastAsia="pl-PL"/>
        </w:rPr>
        <w:t>”</w:t>
      </w:r>
      <w:r w:rsidR="004D2D04" w:rsidRPr="00E24F42" w:rsidDel="00FA24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2D04" w:rsidRPr="00E24F42">
        <w:rPr>
          <w:rFonts w:eastAsia="Times New Roman" w:cstheme="minorHAnsi"/>
          <w:sz w:val="24"/>
          <w:szCs w:val="24"/>
          <w:lang w:eastAsia="pl-PL"/>
        </w:rPr>
        <w:t xml:space="preserve">wraz z uzyskaniem decyzji </w:t>
      </w:r>
      <w:r w:rsidR="00794857">
        <w:rPr>
          <w:rFonts w:eastAsia="Times New Roman" w:cstheme="minorHAnsi"/>
          <w:sz w:val="24"/>
          <w:szCs w:val="24"/>
          <w:lang w:eastAsia="pl-PL"/>
        </w:rPr>
        <w:br/>
      </w:r>
      <w:r w:rsidR="004D2D04" w:rsidRPr="00E24F42">
        <w:rPr>
          <w:rFonts w:eastAsia="Times New Roman" w:cstheme="minorHAnsi"/>
          <w:sz w:val="24"/>
          <w:szCs w:val="24"/>
          <w:lang w:eastAsia="pl-PL"/>
        </w:rPr>
        <w:t>o pozwoleniu na realizację inwestycji.</w:t>
      </w:r>
    </w:p>
    <w:p w14:paraId="0BD29F36" w14:textId="77777777" w:rsidR="004D2D04" w:rsidRPr="00E24F42" w:rsidRDefault="009F2C3D" w:rsidP="004D2D04">
      <w:pPr>
        <w:pStyle w:val="Nagwek1"/>
        <w:numPr>
          <w:ilvl w:val="0"/>
          <w:numId w:val="34"/>
        </w:numPr>
        <w:suppressAutoHyphens/>
        <w:spacing w:before="360" w:after="240" w:line="254" w:lineRule="auto"/>
        <w:rPr>
          <w:rFonts w:cstheme="minorHAnsi"/>
          <w:szCs w:val="24"/>
        </w:rPr>
      </w:pPr>
      <w:r w:rsidRPr="009F2C3D">
        <w:rPr>
          <w:rFonts w:cstheme="minorHAnsi"/>
          <w:szCs w:val="24"/>
        </w:rPr>
        <w:t>FORMULARZ RZECZOWO-FINANSOWY</w:t>
      </w:r>
    </w:p>
    <w:p w14:paraId="2A329D88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 xml:space="preserve">Usługa będzie realizowana zgodnie z określonym zakresem, Wykonawca będzie zobowiązany do posiadania zmobilizowanego zespołu inżynierów / specjalistów / ekspertów  przez cały okres trwania umowy. </w:t>
      </w:r>
    </w:p>
    <w:p w14:paraId="72D225BF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  <w:u w:val="single"/>
        </w:rPr>
      </w:pPr>
      <w:r w:rsidRPr="009F2C3D">
        <w:rPr>
          <w:rFonts w:cstheme="minorHAnsi"/>
          <w:sz w:val="24"/>
          <w:szCs w:val="24"/>
        </w:rPr>
        <w:t xml:space="preserve">Formularz rzeczowo-finansowy stanowi załącznik nr 1 do niniejszego dokumentu. </w:t>
      </w:r>
      <w:r w:rsidRPr="009F2C3D">
        <w:rPr>
          <w:rFonts w:cstheme="minorHAnsi"/>
          <w:sz w:val="24"/>
          <w:szCs w:val="24"/>
          <w:u w:val="single"/>
        </w:rPr>
        <w:t xml:space="preserve">Prosimy o jego wypełnienie i przesłanie kalkulacji w celu oszacowania wartości zamówienia. Formularz pomoże również Zamawiającemu w ustaleniu harmonogramu płatności </w:t>
      </w:r>
      <w:r w:rsidR="00794857">
        <w:rPr>
          <w:rFonts w:cstheme="minorHAnsi"/>
          <w:sz w:val="24"/>
          <w:szCs w:val="24"/>
          <w:u w:val="single"/>
        </w:rPr>
        <w:br/>
      </w:r>
      <w:r w:rsidRPr="009F2C3D">
        <w:rPr>
          <w:rFonts w:cstheme="minorHAnsi"/>
          <w:sz w:val="24"/>
          <w:szCs w:val="24"/>
          <w:u w:val="single"/>
        </w:rPr>
        <w:t xml:space="preserve">za wykonanie poszczególnych składowych zamówienia. </w:t>
      </w:r>
    </w:p>
    <w:p w14:paraId="02FF0B33" w14:textId="4AC43DD6" w:rsidR="004D2D04" w:rsidRPr="00E24F42" w:rsidRDefault="00406DCD" w:rsidP="004D2D04">
      <w:pPr>
        <w:pStyle w:val="Nagwek1"/>
        <w:numPr>
          <w:ilvl w:val="0"/>
          <w:numId w:val="34"/>
        </w:numPr>
        <w:suppressAutoHyphens/>
        <w:spacing w:before="360" w:after="240" w:line="254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PLANOWANE </w:t>
      </w:r>
      <w:r w:rsidR="009F2C3D" w:rsidRPr="009F2C3D">
        <w:rPr>
          <w:rFonts w:cstheme="minorHAnsi"/>
          <w:szCs w:val="24"/>
        </w:rPr>
        <w:t>WARUNKI WSPÓŁPRACY</w:t>
      </w:r>
    </w:p>
    <w:p w14:paraId="0D5D4BEB" w14:textId="77777777" w:rsidR="004D2D04" w:rsidRPr="00E24F42" w:rsidRDefault="009F2C3D" w:rsidP="004D2D04">
      <w:pPr>
        <w:pStyle w:val="Akapitzlist"/>
        <w:numPr>
          <w:ilvl w:val="0"/>
          <w:numId w:val="31"/>
        </w:numPr>
        <w:suppressAutoHyphens/>
        <w:spacing w:after="120" w:line="254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t xml:space="preserve">Przed przystąpieniem do realizacji przedmiotu zamówienia Zamawiający zaproponuje spotkanie organizacyjne w siedzibie Zamawiającego, w celu omówienia z Wykonawcą szczegółów współpracy. </w:t>
      </w:r>
    </w:p>
    <w:p w14:paraId="4F36262D" w14:textId="77777777" w:rsidR="004D2D04" w:rsidRPr="00E24F42" w:rsidRDefault="009F2C3D" w:rsidP="004D2D04">
      <w:pPr>
        <w:pStyle w:val="Akapitzlist"/>
        <w:numPr>
          <w:ilvl w:val="0"/>
          <w:numId w:val="31"/>
        </w:numPr>
        <w:suppressAutoHyphens/>
        <w:spacing w:after="120" w:line="254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t>Współpraca będzie opierała się na zasadach:</w:t>
      </w:r>
    </w:p>
    <w:p w14:paraId="6B6378D7" w14:textId="77777777" w:rsidR="004D2D04" w:rsidRPr="00E24F42" w:rsidRDefault="009F2C3D" w:rsidP="004D2D04">
      <w:pPr>
        <w:pStyle w:val="Akapitzlist"/>
        <w:numPr>
          <w:ilvl w:val="0"/>
          <w:numId w:val="30"/>
        </w:numPr>
        <w:suppressAutoHyphens/>
        <w:spacing w:after="120" w:line="254" w:lineRule="auto"/>
        <w:ind w:left="993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t xml:space="preserve">sprawnej, rzetelnej i terminowej realizacji przedmiotu zamówienia oraz stałej współpracy z Zamawiającym, </w:t>
      </w:r>
    </w:p>
    <w:p w14:paraId="621FD0E8" w14:textId="77777777" w:rsidR="004D2D04" w:rsidRPr="00E24F42" w:rsidRDefault="009F2C3D" w:rsidP="004D2D04">
      <w:pPr>
        <w:pStyle w:val="Akapitzlist"/>
        <w:numPr>
          <w:ilvl w:val="0"/>
          <w:numId w:val="30"/>
        </w:numPr>
        <w:suppressAutoHyphens/>
        <w:spacing w:after="120" w:line="254" w:lineRule="auto"/>
        <w:ind w:left="993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t>konsultowaniem realizacji przedmiotu zamówienia z Zamawiającym i pozostałymi osobami wskazanymi do współpracy przez Zamawiającego,</w:t>
      </w:r>
    </w:p>
    <w:p w14:paraId="799E3768" w14:textId="77777777" w:rsidR="004D2D04" w:rsidRPr="00E24F42" w:rsidRDefault="009F2C3D" w:rsidP="004D2D04">
      <w:pPr>
        <w:pStyle w:val="Akapitzlist"/>
        <w:numPr>
          <w:ilvl w:val="0"/>
          <w:numId w:val="30"/>
        </w:numPr>
        <w:suppressAutoHyphens/>
        <w:spacing w:after="120" w:line="254" w:lineRule="auto"/>
        <w:ind w:left="993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lastRenderedPageBreak/>
        <w:t>pozostawania w bieżącym kontakcie z Zamawiającym,</w:t>
      </w:r>
    </w:p>
    <w:p w14:paraId="45C09CE6" w14:textId="77777777" w:rsidR="004D2D04" w:rsidRPr="00E24F42" w:rsidRDefault="009F2C3D" w:rsidP="004D2D04">
      <w:pPr>
        <w:pStyle w:val="Akapitzlist"/>
        <w:numPr>
          <w:ilvl w:val="0"/>
          <w:numId w:val="30"/>
        </w:numPr>
        <w:suppressAutoHyphens/>
        <w:spacing w:after="120" w:line="254" w:lineRule="auto"/>
        <w:ind w:left="993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t>informowaniem o stanie prac, pojawiających się problemach i innych zagadnieniach istotnych dla realizacji przedmiotu zamówienia.</w:t>
      </w:r>
    </w:p>
    <w:p w14:paraId="094FF0CF" w14:textId="19422F57" w:rsidR="004D2D04" w:rsidRPr="00E24F42" w:rsidRDefault="009F2C3D" w:rsidP="004D2D04">
      <w:pPr>
        <w:pStyle w:val="Akapitzlist"/>
        <w:numPr>
          <w:ilvl w:val="0"/>
          <w:numId w:val="31"/>
        </w:numPr>
        <w:suppressAutoHyphens/>
        <w:spacing w:after="120" w:line="254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t xml:space="preserve">Wykonawca </w:t>
      </w:r>
      <w:r w:rsidR="00657B8F">
        <w:rPr>
          <w:rFonts w:asciiTheme="minorHAnsi" w:hAnsiTheme="minorHAnsi" w:cstheme="minorHAnsi"/>
          <w:sz w:val="24"/>
          <w:szCs w:val="24"/>
        </w:rPr>
        <w:t>będzie</w:t>
      </w:r>
      <w:r w:rsidR="00657B8F" w:rsidRPr="009F2C3D">
        <w:rPr>
          <w:rFonts w:asciiTheme="minorHAnsi" w:hAnsiTheme="minorHAnsi" w:cstheme="minorHAnsi"/>
          <w:sz w:val="24"/>
          <w:szCs w:val="24"/>
        </w:rPr>
        <w:t xml:space="preserve"> </w:t>
      </w:r>
      <w:r w:rsidRPr="009F2C3D">
        <w:rPr>
          <w:rFonts w:asciiTheme="minorHAnsi" w:hAnsiTheme="minorHAnsi" w:cstheme="minorHAnsi"/>
          <w:sz w:val="24"/>
          <w:szCs w:val="24"/>
        </w:rPr>
        <w:t>zobowiązany do uwzględniania uwag zgłoszonych przez Zamawiającego na każdym etapie współpracy.</w:t>
      </w:r>
    </w:p>
    <w:p w14:paraId="5AD5F317" w14:textId="77777777" w:rsidR="004D2D04" w:rsidRPr="00E24F42" w:rsidRDefault="009F2C3D" w:rsidP="004D2D04">
      <w:pPr>
        <w:pStyle w:val="Akapitzlist"/>
        <w:numPr>
          <w:ilvl w:val="0"/>
          <w:numId w:val="31"/>
        </w:numPr>
        <w:suppressAutoHyphens/>
        <w:spacing w:after="120" w:line="254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t>Wszystkie dokumenty powstałe w ramach niniejszego zamówienia staną się własnością Zamawiającego z dniem ich przekazania przez Wykonawcę. Dokumenty muszą być dostarczone w dwóch wersjach – skan podpisany przez Wykonawcę oraz edytowalny plik tekstowy lub arkusz kalkulacyjny lub prezentacja.</w:t>
      </w:r>
    </w:p>
    <w:p w14:paraId="5CDB948B" w14:textId="77777777" w:rsidR="004D2D04" w:rsidRPr="00E24F42" w:rsidRDefault="009F2C3D" w:rsidP="004D2D04">
      <w:pPr>
        <w:pStyle w:val="Akapitzlist"/>
        <w:numPr>
          <w:ilvl w:val="0"/>
          <w:numId w:val="31"/>
        </w:numPr>
        <w:suppressAutoHyphens/>
        <w:spacing w:after="120" w:line="254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t xml:space="preserve">Szczegółowe postanowienia dotyczące praw autorskich będzie zawierała umowa. </w:t>
      </w:r>
    </w:p>
    <w:p w14:paraId="6EDE7481" w14:textId="77777777" w:rsidR="004D2D04" w:rsidRPr="00E24F42" w:rsidRDefault="009F2C3D" w:rsidP="004D2D04">
      <w:pPr>
        <w:pStyle w:val="Akapitzlist"/>
        <w:numPr>
          <w:ilvl w:val="0"/>
          <w:numId w:val="31"/>
        </w:numPr>
        <w:suppressAutoHyphens/>
        <w:spacing w:after="120" w:line="254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t>Rozliczanie z Wykonawcą z zakresu realizacji zamówienia będzie następowało etapowo, na podstawie częściowych protokołów odbioru.</w:t>
      </w:r>
    </w:p>
    <w:p w14:paraId="67287B29" w14:textId="657947AD" w:rsidR="004D2D04" w:rsidRPr="00E24F42" w:rsidRDefault="00657B8F" w:rsidP="004D2D04">
      <w:pPr>
        <w:pStyle w:val="Nagwek1"/>
        <w:numPr>
          <w:ilvl w:val="0"/>
          <w:numId w:val="34"/>
        </w:numPr>
        <w:suppressAutoHyphens/>
        <w:spacing w:before="360" w:after="240" w:line="254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PLANOWANE </w:t>
      </w:r>
      <w:r w:rsidR="009F2C3D" w:rsidRPr="009F2C3D">
        <w:rPr>
          <w:rFonts w:cstheme="minorHAnsi"/>
          <w:szCs w:val="24"/>
        </w:rPr>
        <w:t>OCZEKIWANIA WOBEC WYKONAWCY</w:t>
      </w:r>
    </w:p>
    <w:p w14:paraId="1709CF4E" w14:textId="1B1EED02" w:rsidR="004D2D04" w:rsidRPr="00E24F42" w:rsidRDefault="00657B8F" w:rsidP="004D2D04">
      <w:pPr>
        <w:pStyle w:val="Akapitzlist"/>
        <w:numPr>
          <w:ilvl w:val="0"/>
          <w:numId w:val="32"/>
        </w:numPr>
        <w:suppressAutoHyphens/>
        <w:spacing w:after="120" w:line="240" w:lineRule="auto"/>
        <w:ind w:left="709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406DCD">
        <w:rPr>
          <w:rFonts w:asciiTheme="minorHAnsi" w:hAnsiTheme="minorHAnsi" w:cstheme="minorHAnsi"/>
          <w:sz w:val="24"/>
          <w:szCs w:val="24"/>
        </w:rPr>
        <w:t>ostępowanie przetargowe będzie skierowane do</w:t>
      </w:r>
      <w:r w:rsidR="009F2C3D" w:rsidRPr="009F2C3D">
        <w:rPr>
          <w:rFonts w:asciiTheme="minorHAnsi" w:hAnsiTheme="minorHAnsi" w:cstheme="minorHAnsi"/>
          <w:sz w:val="24"/>
          <w:szCs w:val="24"/>
        </w:rPr>
        <w:t xml:space="preserve"> podmiot</w:t>
      </w:r>
      <w:r w:rsidR="00406DCD">
        <w:rPr>
          <w:rFonts w:asciiTheme="minorHAnsi" w:hAnsiTheme="minorHAnsi" w:cstheme="minorHAnsi"/>
          <w:sz w:val="24"/>
          <w:szCs w:val="24"/>
        </w:rPr>
        <w:t>ów</w:t>
      </w:r>
      <w:r w:rsidR="009F2C3D" w:rsidRPr="009F2C3D">
        <w:rPr>
          <w:rFonts w:asciiTheme="minorHAnsi" w:hAnsiTheme="minorHAnsi" w:cstheme="minorHAnsi"/>
          <w:sz w:val="24"/>
          <w:szCs w:val="24"/>
        </w:rPr>
        <w:t xml:space="preserve"> (os</w:t>
      </w:r>
      <w:r w:rsidR="00406DCD">
        <w:rPr>
          <w:rFonts w:asciiTheme="minorHAnsi" w:hAnsiTheme="minorHAnsi" w:cstheme="minorHAnsi"/>
          <w:sz w:val="24"/>
          <w:szCs w:val="24"/>
        </w:rPr>
        <w:t>ób</w:t>
      </w:r>
      <w:r w:rsidR="009F2C3D" w:rsidRPr="009F2C3D">
        <w:rPr>
          <w:rFonts w:asciiTheme="minorHAnsi" w:hAnsiTheme="minorHAnsi" w:cstheme="minorHAnsi"/>
          <w:sz w:val="24"/>
          <w:szCs w:val="24"/>
        </w:rPr>
        <w:t xml:space="preserve"> prawn</w:t>
      </w:r>
      <w:r w:rsidR="00406DCD">
        <w:rPr>
          <w:rFonts w:asciiTheme="minorHAnsi" w:hAnsiTheme="minorHAnsi" w:cstheme="minorHAnsi"/>
          <w:sz w:val="24"/>
          <w:szCs w:val="24"/>
        </w:rPr>
        <w:t>ych</w:t>
      </w:r>
      <w:r w:rsidR="009F2C3D" w:rsidRPr="009F2C3D">
        <w:rPr>
          <w:rFonts w:asciiTheme="minorHAnsi" w:hAnsiTheme="minorHAnsi" w:cstheme="minorHAnsi"/>
          <w:sz w:val="24"/>
          <w:szCs w:val="24"/>
        </w:rPr>
        <w:t xml:space="preserve">) lub </w:t>
      </w:r>
      <w:r w:rsidR="00406DCD" w:rsidRPr="009F2C3D">
        <w:rPr>
          <w:rFonts w:asciiTheme="minorHAnsi" w:hAnsiTheme="minorHAnsi" w:cstheme="minorHAnsi"/>
          <w:sz w:val="24"/>
          <w:szCs w:val="24"/>
        </w:rPr>
        <w:t>inn</w:t>
      </w:r>
      <w:r w:rsidR="00406DCD">
        <w:rPr>
          <w:rFonts w:asciiTheme="minorHAnsi" w:hAnsiTheme="minorHAnsi" w:cstheme="minorHAnsi"/>
          <w:sz w:val="24"/>
          <w:szCs w:val="24"/>
        </w:rPr>
        <w:t>ych</w:t>
      </w:r>
      <w:r w:rsidR="00406DCD" w:rsidRPr="009F2C3D">
        <w:rPr>
          <w:rFonts w:asciiTheme="minorHAnsi" w:hAnsiTheme="minorHAnsi" w:cstheme="minorHAnsi"/>
          <w:sz w:val="24"/>
          <w:szCs w:val="24"/>
        </w:rPr>
        <w:t xml:space="preserve"> podmiot</w:t>
      </w:r>
      <w:r w:rsidR="00406DCD">
        <w:rPr>
          <w:rFonts w:asciiTheme="minorHAnsi" w:hAnsiTheme="minorHAnsi" w:cstheme="minorHAnsi"/>
          <w:sz w:val="24"/>
          <w:szCs w:val="24"/>
        </w:rPr>
        <w:t>ów</w:t>
      </w:r>
      <w:r w:rsidR="00406DCD" w:rsidRPr="009F2C3D">
        <w:rPr>
          <w:rFonts w:asciiTheme="minorHAnsi" w:hAnsiTheme="minorHAnsi" w:cstheme="minorHAnsi"/>
          <w:sz w:val="24"/>
          <w:szCs w:val="24"/>
        </w:rPr>
        <w:t xml:space="preserve"> zatrudniając</w:t>
      </w:r>
      <w:r w:rsidR="00406DCD">
        <w:rPr>
          <w:rFonts w:asciiTheme="minorHAnsi" w:hAnsiTheme="minorHAnsi" w:cstheme="minorHAnsi"/>
          <w:sz w:val="24"/>
          <w:szCs w:val="24"/>
        </w:rPr>
        <w:t>ych</w:t>
      </w:r>
      <w:r w:rsidR="00406DCD" w:rsidRPr="009F2C3D">
        <w:rPr>
          <w:rFonts w:asciiTheme="minorHAnsi" w:hAnsiTheme="minorHAnsi" w:cstheme="minorHAnsi"/>
          <w:sz w:val="24"/>
          <w:szCs w:val="24"/>
        </w:rPr>
        <w:t xml:space="preserve"> </w:t>
      </w:r>
      <w:r w:rsidR="009F2C3D" w:rsidRPr="009F2C3D">
        <w:rPr>
          <w:rFonts w:asciiTheme="minorHAnsi" w:hAnsiTheme="minorHAnsi" w:cstheme="minorHAnsi"/>
          <w:sz w:val="24"/>
          <w:szCs w:val="24"/>
        </w:rPr>
        <w:t>w</w:t>
      </w:r>
      <w:r w:rsidR="00605058">
        <w:rPr>
          <w:rFonts w:asciiTheme="minorHAnsi" w:hAnsiTheme="minorHAnsi" w:cstheme="minorHAnsi"/>
          <w:sz w:val="24"/>
          <w:szCs w:val="24"/>
        </w:rPr>
        <w:t xml:space="preserve"> </w:t>
      </w:r>
      <w:r w:rsidR="009F2C3D" w:rsidRPr="009F2C3D">
        <w:rPr>
          <w:rFonts w:asciiTheme="minorHAnsi" w:hAnsiTheme="minorHAnsi" w:cstheme="minorHAnsi"/>
          <w:sz w:val="24"/>
          <w:szCs w:val="24"/>
        </w:rPr>
        <w:t xml:space="preserve">ramach stosunku pracy ekspertów posiadających niezbędne, udokumentowane doświadczenie (w postaci dyplomów i referencji), zapewniające harmonijny przebieg realizacji oczekiwanych usług. </w:t>
      </w:r>
    </w:p>
    <w:p w14:paraId="6E629D07" w14:textId="702AFB1C" w:rsidR="004D2D04" w:rsidRPr="00E24F42" w:rsidRDefault="009F2C3D" w:rsidP="004D2D04">
      <w:pPr>
        <w:pStyle w:val="Akapitzlist"/>
        <w:numPr>
          <w:ilvl w:val="0"/>
          <w:numId w:val="32"/>
        </w:numPr>
        <w:suppressAutoHyphens/>
        <w:spacing w:after="120" w:line="240" w:lineRule="auto"/>
        <w:ind w:left="709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2C3D">
        <w:rPr>
          <w:rFonts w:asciiTheme="minorHAnsi" w:hAnsiTheme="minorHAnsi" w:cstheme="minorHAnsi"/>
          <w:sz w:val="24"/>
          <w:szCs w:val="24"/>
        </w:rPr>
        <w:t>Na ewentualnym etapie składania oferty będzie trzeba wykazać się referencjami na poparcie posiadanych doświadczeń, przedstawić CV oraz kopię dokumentów potwierdzających wykształcenie i</w:t>
      </w:r>
      <w:r w:rsidR="00406DCD">
        <w:rPr>
          <w:rFonts w:asciiTheme="minorHAnsi" w:hAnsiTheme="minorHAnsi" w:cstheme="minorHAnsi"/>
          <w:sz w:val="24"/>
          <w:szCs w:val="24"/>
        </w:rPr>
        <w:t xml:space="preserve"> </w:t>
      </w:r>
      <w:r w:rsidRPr="009F2C3D">
        <w:rPr>
          <w:rFonts w:asciiTheme="minorHAnsi" w:hAnsiTheme="minorHAnsi" w:cstheme="minorHAnsi"/>
          <w:sz w:val="24"/>
          <w:szCs w:val="24"/>
        </w:rPr>
        <w:t xml:space="preserve">doświadczenie ekspertów kluczowych przewidywanych do realizacji przedmiotu zamówienia. </w:t>
      </w:r>
    </w:p>
    <w:p w14:paraId="582F1080" w14:textId="1D897BF0" w:rsidR="004D2D04" w:rsidRPr="00E24F42" w:rsidRDefault="009F2C3D" w:rsidP="004D2D04">
      <w:pPr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 xml:space="preserve">Kalkulacje prosimy przesyłać na adres e-mail: </w:t>
      </w:r>
      <w:hyperlink r:id="rId9" w:history="1">
        <w:r w:rsidR="004D2D04" w:rsidRPr="00E24F42">
          <w:rPr>
            <w:rStyle w:val="Hipercze"/>
            <w:rFonts w:cstheme="minorHAnsi"/>
            <w:sz w:val="24"/>
            <w:szCs w:val="24"/>
          </w:rPr>
          <w:t>Andrzej.rygalski@wody.gov.pl</w:t>
        </w:r>
      </w:hyperlink>
      <w:r w:rsidR="004D2D04" w:rsidRPr="00E24F42">
        <w:rPr>
          <w:rFonts w:cstheme="minorHAnsi"/>
          <w:sz w:val="24"/>
          <w:szCs w:val="24"/>
        </w:rPr>
        <w:t xml:space="preserve"> i </w:t>
      </w:r>
      <w:hyperlink r:id="rId10" w:history="1">
        <w:r w:rsidR="00A216DB" w:rsidRPr="002307CE">
          <w:rPr>
            <w:rStyle w:val="Hipercze"/>
            <w:rFonts w:cstheme="minorHAnsi"/>
            <w:sz w:val="24"/>
            <w:szCs w:val="24"/>
          </w:rPr>
          <w:t>Ewelina.kaniuk@wody.gov.pl</w:t>
        </w:r>
      </w:hyperlink>
      <w:r w:rsidR="004D2D04" w:rsidRPr="00E24F42">
        <w:rPr>
          <w:rFonts w:cstheme="minorHAnsi"/>
          <w:sz w:val="24"/>
          <w:szCs w:val="24"/>
        </w:rPr>
        <w:t xml:space="preserve"> w </w:t>
      </w:r>
      <w:r w:rsidR="004D2D04" w:rsidRPr="00406DCD">
        <w:rPr>
          <w:rFonts w:cstheme="minorHAnsi"/>
          <w:sz w:val="24"/>
          <w:szCs w:val="24"/>
        </w:rPr>
        <w:t>terminie d</w:t>
      </w:r>
      <w:r w:rsidR="00E24F42" w:rsidRPr="00406DCD">
        <w:rPr>
          <w:rFonts w:cstheme="minorHAnsi"/>
          <w:sz w:val="24"/>
          <w:szCs w:val="24"/>
        </w:rPr>
        <w:t xml:space="preserve">o </w:t>
      </w:r>
      <w:r w:rsidR="00406DCD" w:rsidRPr="00406DCD">
        <w:rPr>
          <w:rFonts w:cstheme="minorHAnsi"/>
          <w:sz w:val="24"/>
          <w:szCs w:val="24"/>
        </w:rPr>
        <w:t>1 lutego br.</w:t>
      </w:r>
      <w:r w:rsidR="00406DCD">
        <w:rPr>
          <w:rFonts w:cstheme="minorHAnsi"/>
          <w:sz w:val="24"/>
          <w:szCs w:val="24"/>
        </w:rPr>
        <w:t xml:space="preserve"> </w:t>
      </w:r>
      <w:r w:rsidR="00E24F42" w:rsidRPr="00406DCD">
        <w:rPr>
          <w:rFonts w:cstheme="minorHAnsi"/>
          <w:sz w:val="24"/>
          <w:szCs w:val="24"/>
        </w:rPr>
        <w:t xml:space="preserve">godz. </w:t>
      </w:r>
      <w:r w:rsidR="00406DCD">
        <w:rPr>
          <w:rFonts w:cstheme="minorHAnsi"/>
          <w:sz w:val="24"/>
          <w:szCs w:val="24"/>
        </w:rPr>
        <w:t>10.00.</w:t>
      </w:r>
    </w:p>
    <w:p w14:paraId="2098DB30" w14:textId="0335E9A3" w:rsidR="004D2D04" w:rsidRPr="00E24F42" w:rsidRDefault="009F2C3D" w:rsidP="004D2D04">
      <w:pPr>
        <w:jc w:val="both"/>
        <w:rPr>
          <w:rFonts w:cstheme="minorHAnsi"/>
          <w:sz w:val="24"/>
          <w:szCs w:val="24"/>
          <w:u w:val="single"/>
        </w:rPr>
      </w:pPr>
      <w:r w:rsidRPr="009F2C3D">
        <w:rPr>
          <w:rFonts w:cstheme="minorHAnsi"/>
          <w:sz w:val="24"/>
          <w:szCs w:val="24"/>
          <w:u w:val="single"/>
        </w:rPr>
        <w:t xml:space="preserve">Prosimy także o przesyłanie wszelkich sugestii, uwag czy wątpliwości odnośnie ewentualnej współpracy oraz wykonywania tego typu zamówień w odniesieniu do przedstawionego zakresu zarówno rzeczowego, jak i harmonogramu płatności. Skrótowy harmonogram rzeczowo-finansowy w załączniku nr 1 </w:t>
      </w:r>
      <w:r w:rsidR="00406DCD">
        <w:rPr>
          <w:rFonts w:cstheme="minorHAnsi"/>
          <w:sz w:val="24"/>
          <w:szCs w:val="24"/>
          <w:u w:val="single"/>
        </w:rPr>
        <w:t>prosimy o wypełnienie wg poniższego wzorca. Niemniej, jeśli pojawią się po stronie Wykonawców jakieś pomysły lub propozycje zmian, prosimy o nadsyłanie ich wraz z wyceną</w:t>
      </w:r>
      <w:r w:rsidR="00605058">
        <w:rPr>
          <w:rFonts w:cstheme="minorHAnsi"/>
          <w:sz w:val="24"/>
          <w:szCs w:val="24"/>
          <w:u w:val="single"/>
        </w:rPr>
        <w:t>/załącznikiem</w:t>
      </w:r>
      <w:r w:rsidR="00406DCD">
        <w:rPr>
          <w:rFonts w:cstheme="minorHAnsi"/>
          <w:sz w:val="24"/>
          <w:szCs w:val="24"/>
          <w:u w:val="single"/>
        </w:rPr>
        <w:t xml:space="preserve">, jako dodatkowe dokumenty. Z góry dziękujemy za wszystkie przesłane materiały. </w:t>
      </w:r>
    </w:p>
    <w:p w14:paraId="231D8E5D" w14:textId="77777777" w:rsidR="004D2D04" w:rsidRPr="00E24F42" w:rsidRDefault="009F2C3D" w:rsidP="004D2D04">
      <w:pPr>
        <w:rPr>
          <w:rFonts w:cstheme="minorHAnsi"/>
          <w:sz w:val="24"/>
          <w:szCs w:val="24"/>
          <w:u w:val="single"/>
        </w:rPr>
      </w:pPr>
      <w:r w:rsidRPr="009F2C3D">
        <w:rPr>
          <w:rFonts w:cstheme="minorHAnsi"/>
          <w:sz w:val="24"/>
          <w:szCs w:val="24"/>
          <w:u w:val="single"/>
        </w:rPr>
        <w:t xml:space="preserve">Osobami wyznaczonymi do kontaktu są (preferowany kontakt </w:t>
      </w:r>
      <w:r w:rsidR="00A216DB">
        <w:rPr>
          <w:rFonts w:cstheme="minorHAnsi"/>
          <w:sz w:val="24"/>
          <w:szCs w:val="24"/>
          <w:u w:val="single"/>
        </w:rPr>
        <w:t>e-</w:t>
      </w:r>
      <w:r w:rsidRPr="009F2C3D">
        <w:rPr>
          <w:rFonts w:cstheme="minorHAnsi"/>
          <w:sz w:val="24"/>
          <w:szCs w:val="24"/>
          <w:u w:val="single"/>
        </w:rPr>
        <w:t>mailowy):</w:t>
      </w:r>
    </w:p>
    <w:p w14:paraId="3FEB5C07" w14:textId="77777777" w:rsidR="004D2D04" w:rsidRDefault="009F2C3D" w:rsidP="004D2D0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Andrzej Rygalski</w:t>
      </w:r>
    </w:p>
    <w:p w14:paraId="43365501" w14:textId="77777777" w:rsidR="00E24F42" w:rsidRPr="00A216DB" w:rsidRDefault="00E24F42" w:rsidP="004D2D0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216DB">
        <w:rPr>
          <w:rFonts w:cstheme="minorHAnsi"/>
          <w:sz w:val="24"/>
          <w:szCs w:val="24"/>
        </w:rPr>
        <w:t xml:space="preserve">mail: </w:t>
      </w:r>
      <w:hyperlink r:id="rId11" w:history="1">
        <w:r w:rsidRPr="00E24F42">
          <w:rPr>
            <w:rStyle w:val="Hipercze"/>
            <w:rFonts w:cstheme="minorHAnsi"/>
            <w:sz w:val="24"/>
            <w:szCs w:val="24"/>
          </w:rPr>
          <w:t>andrzej.rygalski@wody.gov.pl</w:t>
        </w:r>
      </w:hyperlink>
      <w:r w:rsidRPr="00A216DB">
        <w:rPr>
          <w:rFonts w:cstheme="minorHAnsi"/>
          <w:sz w:val="24"/>
          <w:szCs w:val="24"/>
        </w:rPr>
        <w:t xml:space="preserve"> </w:t>
      </w:r>
    </w:p>
    <w:p w14:paraId="1667E6C0" w14:textId="77777777" w:rsidR="00A216DB" w:rsidRPr="00A216DB" w:rsidRDefault="008C58A3" w:rsidP="004D2D04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216DB">
        <w:rPr>
          <w:rFonts w:cstheme="minorHAnsi"/>
          <w:sz w:val="24"/>
          <w:szCs w:val="24"/>
        </w:rPr>
        <w:t>el.</w:t>
      </w:r>
      <w:r>
        <w:rPr>
          <w:rFonts w:cstheme="minorHAnsi"/>
          <w:sz w:val="24"/>
          <w:szCs w:val="24"/>
        </w:rPr>
        <w:t>:</w:t>
      </w:r>
      <w:r w:rsidR="00A216DB">
        <w:rPr>
          <w:rFonts w:cstheme="minorHAnsi"/>
          <w:sz w:val="24"/>
          <w:szCs w:val="24"/>
        </w:rPr>
        <w:t xml:space="preserve"> 792 755 973</w:t>
      </w:r>
    </w:p>
    <w:p w14:paraId="2B0C0FFE" w14:textId="77777777" w:rsidR="00E24F42" w:rsidRDefault="00E24F42" w:rsidP="004D2D0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72BE0">
        <w:rPr>
          <w:rFonts w:cstheme="minorHAnsi"/>
          <w:sz w:val="24"/>
          <w:szCs w:val="24"/>
        </w:rPr>
        <w:t>Ewelina Kaniuk</w:t>
      </w:r>
    </w:p>
    <w:p w14:paraId="08CE5E9D" w14:textId="77777777" w:rsidR="00E24F42" w:rsidRPr="00A216DB" w:rsidRDefault="00E24F42" w:rsidP="00E24F4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216DB">
        <w:rPr>
          <w:rFonts w:cstheme="minorHAnsi"/>
          <w:sz w:val="24"/>
          <w:szCs w:val="24"/>
        </w:rPr>
        <w:t xml:space="preserve">mail: </w:t>
      </w:r>
      <w:hyperlink r:id="rId12" w:history="1">
        <w:r w:rsidRPr="00A216DB">
          <w:rPr>
            <w:rStyle w:val="Hipercze"/>
            <w:rFonts w:cstheme="minorHAnsi"/>
            <w:sz w:val="24"/>
            <w:szCs w:val="24"/>
          </w:rPr>
          <w:t>ewelina.kaniuk@wody.gov.pl</w:t>
        </w:r>
      </w:hyperlink>
      <w:r w:rsidRPr="00A216DB">
        <w:rPr>
          <w:rStyle w:val="Hipercze"/>
          <w:rFonts w:cstheme="minorHAnsi"/>
          <w:sz w:val="24"/>
          <w:szCs w:val="24"/>
        </w:rPr>
        <w:t xml:space="preserve"> </w:t>
      </w:r>
      <w:r w:rsidRPr="00A216DB">
        <w:rPr>
          <w:rFonts w:cstheme="minorHAnsi"/>
          <w:sz w:val="24"/>
          <w:szCs w:val="24"/>
        </w:rPr>
        <w:t xml:space="preserve"> </w:t>
      </w:r>
    </w:p>
    <w:p w14:paraId="7010709E" w14:textId="77777777" w:rsidR="00E24F42" w:rsidRPr="00E24F42" w:rsidRDefault="00E24F42" w:rsidP="004D2D04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tel.: (22) 375-12-81</w:t>
      </w:r>
    </w:p>
    <w:p w14:paraId="41BD5775" w14:textId="77777777" w:rsidR="004D2D04" w:rsidRPr="00E24F42" w:rsidRDefault="009F2C3D" w:rsidP="004D2D0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Państwowe Gospodarstwo Wodne Wody Polskie</w:t>
      </w:r>
    </w:p>
    <w:p w14:paraId="17D0F94D" w14:textId="77777777" w:rsidR="004D2D04" w:rsidRPr="00E24F42" w:rsidRDefault="009F2C3D" w:rsidP="004D2D0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Krajowy Zarząd Gospodarki Wodnej</w:t>
      </w:r>
    </w:p>
    <w:p w14:paraId="46F8B1A0" w14:textId="77777777" w:rsidR="00E24F42" w:rsidRDefault="009F2C3D" w:rsidP="004D2D0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ul. Żelazna 59a</w:t>
      </w:r>
    </w:p>
    <w:p w14:paraId="4DC318DF" w14:textId="77777777" w:rsidR="004D2D04" w:rsidRPr="00E24F42" w:rsidRDefault="009F2C3D" w:rsidP="004D2D0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00-848 Warszawa</w:t>
      </w:r>
    </w:p>
    <w:p w14:paraId="509E035E" w14:textId="77777777" w:rsidR="004D2D04" w:rsidRPr="00A216DB" w:rsidRDefault="004D2D04" w:rsidP="004D2D04">
      <w:pPr>
        <w:spacing w:after="0" w:line="240" w:lineRule="auto"/>
        <w:rPr>
          <w:rFonts w:cstheme="minorHAnsi"/>
          <w:sz w:val="24"/>
          <w:szCs w:val="24"/>
        </w:rPr>
      </w:pPr>
      <w:r w:rsidRPr="00A216DB">
        <w:rPr>
          <w:rFonts w:cstheme="minorHAnsi"/>
          <w:sz w:val="24"/>
          <w:szCs w:val="24"/>
        </w:rPr>
        <w:br/>
      </w:r>
      <w:r w:rsidR="009F2C3D" w:rsidRPr="00A216DB">
        <w:rPr>
          <w:rFonts w:cstheme="minorHAnsi"/>
          <w:sz w:val="24"/>
          <w:szCs w:val="24"/>
        </w:rPr>
        <w:br w:type="page"/>
      </w:r>
    </w:p>
    <w:p w14:paraId="58F41D9D" w14:textId="1ACCD21F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  <w:u w:val="single"/>
        </w:rPr>
      </w:pPr>
      <w:r w:rsidRPr="009F2C3D">
        <w:rPr>
          <w:rFonts w:cstheme="minorHAnsi"/>
          <w:sz w:val="24"/>
          <w:szCs w:val="24"/>
          <w:u w:val="single"/>
        </w:rPr>
        <w:lastRenderedPageBreak/>
        <w:t xml:space="preserve">Załącznik nr 1 </w:t>
      </w:r>
      <w:r w:rsidR="004216C7">
        <w:rPr>
          <w:rFonts w:cstheme="minorHAnsi"/>
          <w:sz w:val="24"/>
          <w:szCs w:val="24"/>
          <w:u w:val="single"/>
        </w:rPr>
        <w:t>(dot. Planowanego Zakresu Zadania)</w:t>
      </w:r>
    </w:p>
    <w:p w14:paraId="28210287" w14:textId="77777777" w:rsidR="004D2D04" w:rsidRPr="00E24F42" w:rsidRDefault="004D2D04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  <w:u w:val="single"/>
        </w:rPr>
      </w:pPr>
    </w:p>
    <w:p w14:paraId="156ABD80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  <w:u w:val="single"/>
        </w:rPr>
      </w:pPr>
      <w:r w:rsidRPr="009F2C3D">
        <w:rPr>
          <w:rFonts w:cstheme="minorHAnsi"/>
          <w:sz w:val="24"/>
          <w:szCs w:val="24"/>
          <w:u w:val="single"/>
        </w:rPr>
        <w:t>Dane o Wykonawcy:</w:t>
      </w:r>
    </w:p>
    <w:p w14:paraId="3AF4A3C7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Nazwa:………………………………………..</w:t>
      </w:r>
    </w:p>
    <w:p w14:paraId="563BDFAF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 xml:space="preserve">Adres:……………………………………….. </w:t>
      </w:r>
    </w:p>
    <w:p w14:paraId="520126F9" w14:textId="77777777" w:rsidR="004D2D04" w:rsidRPr="00E24F42" w:rsidRDefault="004D2D04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3239"/>
        <w:gridCol w:w="1508"/>
        <w:gridCol w:w="1843"/>
        <w:gridCol w:w="1701"/>
      </w:tblGrid>
      <w:tr w:rsidR="004D2D04" w:rsidRPr="00E24F42" w14:paraId="6E203ABB" w14:textId="77777777" w:rsidTr="00821C12">
        <w:trPr>
          <w:trHeight w:val="5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F59A" w14:textId="77777777" w:rsidR="004D2D04" w:rsidRPr="00E24F42" w:rsidRDefault="009F2C3D" w:rsidP="00A21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D1F1" w14:textId="77777777" w:rsidR="004D2D04" w:rsidRPr="00E24F42" w:rsidRDefault="009F2C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B87C" w14:textId="77777777" w:rsidR="004D2D04" w:rsidRPr="00E24F42" w:rsidRDefault="009F2C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Szacowana kwota netto w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2DC9" w14:textId="77777777" w:rsidR="004D2D04" w:rsidRPr="00E24F42" w:rsidRDefault="009F2C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Szacowana kwota brutto w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4F76" w14:textId="77777777" w:rsidR="004D2D04" w:rsidRPr="00E24F42" w:rsidRDefault="009F2C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Szacowany czas realizacji zadania w dniach / miesiącach</w:t>
            </w:r>
          </w:p>
        </w:tc>
      </w:tr>
      <w:tr w:rsidR="004D2D04" w:rsidRPr="00E24F42" w14:paraId="25180249" w14:textId="77777777" w:rsidTr="00E72BE0">
        <w:trPr>
          <w:trHeight w:val="87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21B" w14:textId="77777777" w:rsidR="004D2D04" w:rsidRPr="00794857" w:rsidRDefault="004D2D04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AE7D" w14:textId="2999D7BC" w:rsidR="004D2D04" w:rsidRPr="00794857" w:rsidRDefault="009F2C3D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Wdrożenie metodyki i narzędzi BIM – budowa i koordynacja modelu trójwymiarowego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5.1.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59B5F" w14:textId="77777777" w:rsidR="004D2D04" w:rsidRPr="00E24F42" w:rsidRDefault="004D2D04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A8F" w14:textId="77777777" w:rsidR="004D2D04" w:rsidRPr="00E24F42" w:rsidRDefault="009F2C3D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1FD" w14:textId="77777777" w:rsidR="004D2D04" w:rsidRPr="00E24F42" w:rsidRDefault="009F2C3D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D2D04" w:rsidRPr="00E24F42" w14:paraId="04863D2A" w14:textId="77777777" w:rsidTr="00E72BE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929" w14:textId="77777777" w:rsidR="004D2D04" w:rsidRPr="00794857" w:rsidRDefault="004D2D04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3ECC" w14:textId="3E31742C" w:rsidR="004D2D04" w:rsidRPr="00794857" w:rsidRDefault="009F2C3D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Prace przedprojektowe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5.2.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1F7CC" w14:textId="77777777" w:rsidR="004D2D04" w:rsidRPr="00E24F42" w:rsidRDefault="004D2D04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EDC" w14:textId="77777777" w:rsidR="004D2D04" w:rsidRPr="00E24F42" w:rsidRDefault="009F2C3D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2F23" w14:textId="77777777" w:rsidR="004D2D04" w:rsidRPr="00E24F42" w:rsidRDefault="009F2C3D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288E" w:rsidRPr="00E24F42" w14:paraId="252A2AE8" w14:textId="77777777" w:rsidTr="00E72BE0">
        <w:trPr>
          <w:trHeight w:val="87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5EEE" w14:textId="77777777" w:rsidR="00EE288E" w:rsidRPr="00794857" w:rsidRDefault="00EE288E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34AC" w14:textId="512A7C40" w:rsidR="00070E56" w:rsidRDefault="00070E56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0E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Prace projektowe</w:t>
            </w:r>
            <w:r w:rsidRPr="00070E5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poprzedzające uzyskanie pozwolenia na realizację inwestycji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5.3. PZZ)</w:t>
            </w:r>
          </w:p>
          <w:p w14:paraId="6EDB800B" w14:textId="7CE93A22" w:rsidR="00EE288E" w:rsidRPr="00794857" w:rsidRDefault="00EE288E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W tym:</w:t>
            </w:r>
          </w:p>
          <w:p w14:paraId="75CC1569" w14:textId="1C565897" w:rsidR="00EE288E" w:rsidRPr="00794857" w:rsidRDefault="00EE288E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- Aktualizacja koncepcji programowo-przestrzennej</w:t>
            </w:r>
            <w:r w:rsidR="003B15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3B15A3">
              <w:rPr>
                <w:rFonts w:eastAsia="Times New Roman" w:cstheme="minorHAnsi"/>
                <w:sz w:val="24"/>
                <w:szCs w:val="24"/>
                <w:lang w:eastAsia="pl-PL"/>
              </w:rPr>
              <w:t>5.3.1. PZZ)</w:t>
            </w:r>
            <w:r w:rsidR="00794857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bookmarkStart w:id="1" w:name="_GoBack"/>
            <w:bookmarkEnd w:id="1"/>
          </w:p>
          <w:p w14:paraId="315E613F" w14:textId="38A57755" w:rsidR="00EE288E" w:rsidRPr="00070E56" w:rsidRDefault="00EE288E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0E56">
              <w:rPr>
                <w:rFonts w:eastAsia="Times New Roman" w:cstheme="minorHAnsi"/>
                <w:sz w:val="24"/>
                <w:szCs w:val="24"/>
                <w:lang w:eastAsia="pl-PL"/>
              </w:rPr>
              <w:t>- Projekt budowlany cz.1- Projekt zagospodarowania terenu</w:t>
            </w:r>
            <w:r w:rsidR="003B15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3B15A3">
              <w:rPr>
                <w:rFonts w:eastAsia="Times New Roman" w:cstheme="minorHAnsi"/>
                <w:sz w:val="24"/>
                <w:szCs w:val="24"/>
                <w:lang w:eastAsia="pl-PL"/>
              </w:rPr>
              <w:t>5.3.2. PZZ)</w:t>
            </w:r>
            <w:r w:rsidR="00794857" w:rsidRPr="00070E56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0CC56A5B" w14:textId="253A38DD" w:rsidR="00EE288E" w:rsidRPr="00794857" w:rsidRDefault="00EE288E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0E56">
              <w:rPr>
                <w:rFonts w:eastAsia="Times New Roman" w:cstheme="minorHAnsi"/>
                <w:sz w:val="24"/>
                <w:szCs w:val="24"/>
                <w:lang w:eastAsia="pl-PL"/>
              </w:rPr>
              <w:t>- Projekt budowlany cz.2 - Projekt architektoniczno-budowlany</w:t>
            </w:r>
            <w:r w:rsidR="003B15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3B15A3">
              <w:rPr>
                <w:rFonts w:eastAsia="Times New Roman" w:cstheme="minorHAnsi"/>
                <w:sz w:val="24"/>
                <w:szCs w:val="24"/>
                <w:lang w:eastAsia="pl-PL"/>
              </w:rPr>
              <w:t>5.3.3</w:t>
            </w:r>
            <w:r w:rsidR="00B67A4C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3B15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PZZ)</w:t>
            </w:r>
            <w:r w:rsidR="00794857" w:rsidRPr="00070E56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DEEF1" w14:textId="77777777" w:rsidR="00EE288E" w:rsidRPr="00E24F42" w:rsidRDefault="00EE288E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4AC6" w14:textId="77777777" w:rsidR="00EE288E" w:rsidRPr="009F2C3D" w:rsidRDefault="00EE288E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62BF" w14:textId="77777777" w:rsidR="00EE288E" w:rsidRPr="009F2C3D" w:rsidRDefault="00EE288E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857" w:rsidRPr="00E24F42" w14:paraId="67B38B00" w14:textId="77777777" w:rsidTr="00E72BE0">
        <w:trPr>
          <w:trHeight w:val="87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C0F3" w14:textId="77777777" w:rsidR="00794857" w:rsidRPr="00794857" w:rsidRDefault="00794857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0CBC" w14:textId="60D4964D" w:rsidR="00794857" w:rsidRPr="00794857" w:rsidRDefault="00794857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Wniosek o wydanie pozwolenia na realizację inwestycji wraz z uzyskaniem decyzji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5.4.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C55B4" w14:textId="77777777" w:rsidR="00794857" w:rsidRPr="00E24F42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7FDC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781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857" w:rsidRPr="00E24F42" w14:paraId="0EF09D66" w14:textId="77777777" w:rsidTr="00E72BE0">
        <w:trPr>
          <w:trHeight w:val="87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662C" w14:textId="77777777" w:rsidR="00794857" w:rsidRPr="00794857" w:rsidRDefault="00794857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AAC3" w14:textId="42A96A16" w:rsidR="00794857" w:rsidRPr="00794857" w:rsidRDefault="00794857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Projekt budowlany cz.3 - Projekt techniczny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5.5.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7A938" w14:textId="77777777" w:rsidR="00794857" w:rsidRPr="00E24F42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B3E5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16E9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857" w:rsidRPr="00E24F42" w14:paraId="1CA739E7" w14:textId="77777777" w:rsidTr="00794857">
        <w:trPr>
          <w:trHeight w:val="58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00BC" w14:textId="77777777" w:rsidR="00794857" w:rsidRPr="00794857" w:rsidRDefault="00794857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0C5B" w14:textId="646F047A" w:rsidR="00794857" w:rsidRPr="00794857" w:rsidRDefault="00794857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Przedmiary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5.6.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6D3A6" w14:textId="77777777" w:rsidR="00794857" w:rsidRPr="00E24F42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8A48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B31D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857" w:rsidRPr="00E24F42" w14:paraId="71802D76" w14:textId="77777777" w:rsidTr="00794857">
        <w:trPr>
          <w:trHeight w:val="58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08A4" w14:textId="77777777" w:rsidR="00794857" w:rsidRPr="00794857" w:rsidRDefault="00794857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5E7B" w14:textId="29547DA3" w:rsidR="00794857" w:rsidRPr="00794857" w:rsidRDefault="00794857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Kosztorysy inwestorskie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5.7.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A8BE4" w14:textId="77777777" w:rsidR="00794857" w:rsidRPr="00E24F42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A9BB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472C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857" w:rsidRPr="00E24F42" w14:paraId="2766608F" w14:textId="77777777" w:rsidTr="00E72BE0">
        <w:trPr>
          <w:trHeight w:val="87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F6D6" w14:textId="77777777" w:rsidR="00794857" w:rsidRPr="00794857" w:rsidRDefault="00794857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4A08" w14:textId="10A78223" w:rsidR="00794857" w:rsidRPr="00794857" w:rsidRDefault="00794857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Specyfikacje techniczne wykonania i odbioru robót budowlanych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5.8.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2EA07" w14:textId="77777777" w:rsidR="00794857" w:rsidRPr="00E24F42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CF35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F4BB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857" w:rsidRPr="00E24F42" w14:paraId="15ABFDFD" w14:textId="77777777" w:rsidTr="00E72BE0">
        <w:trPr>
          <w:trHeight w:val="87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1163" w14:textId="77777777" w:rsidR="00794857" w:rsidRPr="00794857" w:rsidRDefault="00794857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C8B9" w14:textId="28B11A9E" w:rsidR="00794857" w:rsidRPr="00794857" w:rsidRDefault="00794857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Dokumentacja przetargowa na wykonanie robót budowlanych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5.9.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73F2C" w14:textId="77777777" w:rsidR="00794857" w:rsidRPr="00E24F42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25EB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8549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D2D04" w:rsidRPr="00E24F42" w14:paraId="6D53341D" w14:textId="77777777" w:rsidTr="00E72BE0">
        <w:trPr>
          <w:trHeight w:val="6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9CCB" w14:textId="77777777" w:rsidR="004D2D04" w:rsidRPr="00794857" w:rsidRDefault="004D2D04" w:rsidP="00794857">
            <w:pPr>
              <w:pStyle w:val="Akapitzlist"/>
              <w:numPr>
                <w:ilvl w:val="0"/>
                <w:numId w:val="36"/>
              </w:numPr>
              <w:spacing w:before="100" w:beforeAutospacing="1" w:after="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CEF8" w14:textId="79E10A90" w:rsidR="004D2D04" w:rsidRPr="00794857" w:rsidRDefault="009F2C3D" w:rsidP="00794857">
            <w:pPr>
              <w:spacing w:before="100" w:beforeAutospacing="1" w:after="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Modelowanie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5.10.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2D4EB" w14:textId="77777777" w:rsidR="004D2D04" w:rsidRPr="00E24F42" w:rsidRDefault="004D2D04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F72A" w14:textId="77777777" w:rsidR="004D2D04" w:rsidRPr="00E24F42" w:rsidRDefault="009F2C3D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E25" w14:textId="77777777" w:rsidR="004D2D04" w:rsidRPr="00E24F42" w:rsidRDefault="009F2C3D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94857" w:rsidRPr="00E24F42" w14:paraId="1C4F8DD4" w14:textId="77777777" w:rsidTr="00E72BE0">
        <w:trPr>
          <w:trHeight w:val="6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3459" w14:textId="77777777" w:rsidR="00794857" w:rsidRPr="00794857" w:rsidRDefault="00794857" w:rsidP="00794857">
            <w:pPr>
              <w:pStyle w:val="Akapitzlist"/>
              <w:numPr>
                <w:ilvl w:val="0"/>
                <w:numId w:val="36"/>
              </w:numPr>
              <w:spacing w:before="100" w:beforeAutospacing="1" w:after="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FEE5" w14:textId="06E8D1B1" w:rsidR="00794857" w:rsidRPr="00794857" w:rsidRDefault="00794857" w:rsidP="00794857">
            <w:pPr>
              <w:spacing w:before="100" w:beforeAutospacing="1" w:after="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Pozostała dokumentacja związana z przedsięwzięciem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5.11.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E5263" w14:textId="77777777" w:rsidR="00794857" w:rsidRPr="00E24F42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6679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06E0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D2D04" w:rsidRPr="00E24F42" w14:paraId="75597702" w14:textId="77777777" w:rsidTr="00E72BE0">
        <w:trPr>
          <w:trHeight w:val="5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B850" w14:textId="77777777" w:rsidR="004D2D04" w:rsidRPr="00794857" w:rsidRDefault="004D2D04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94AD" w14:textId="3580A816" w:rsidR="004D2D04" w:rsidRPr="00794857" w:rsidRDefault="00344E18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44E18">
              <w:rPr>
                <w:rFonts w:eastAsia="Times New Roman" w:cstheme="minorHAnsi"/>
                <w:sz w:val="24"/>
                <w:szCs w:val="24"/>
                <w:lang w:eastAsia="pl-PL"/>
              </w:rPr>
              <w:t>Przeprowadzenie procedury ponownej oceny oddziaływania na środowisko</w:t>
            </w:r>
            <w:r w:rsidRPr="00344E18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  <w:r w:rsidRPr="00344E18" w:rsidDel="00344E1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5.12.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392DA" w14:textId="77777777" w:rsidR="004D2D04" w:rsidRPr="00E24F42" w:rsidRDefault="004D2D04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583" w14:textId="77777777" w:rsidR="004D2D04" w:rsidRPr="00E24F42" w:rsidRDefault="009F2C3D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7738" w14:textId="77777777" w:rsidR="004D2D04" w:rsidRPr="00E24F42" w:rsidRDefault="009F2C3D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94857" w:rsidRPr="00E24F42" w14:paraId="52B820B9" w14:textId="77777777" w:rsidTr="00E72BE0">
        <w:trPr>
          <w:trHeight w:val="5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7580" w14:textId="77777777" w:rsidR="00794857" w:rsidRPr="00794857" w:rsidRDefault="00794857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6705" w14:textId="04B31F6C" w:rsidR="00794857" w:rsidRPr="00794857" w:rsidRDefault="00794857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Uzyskanie nowych pozwoleń wodnoprawnych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5.13.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41B82" w14:textId="77777777" w:rsidR="00794857" w:rsidRPr="00E24F42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2B42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656E" w14:textId="77777777" w:rsidR="00794857" w:rsidRPr="009F2C3D" w:rsidRDefault="00794857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7005A" w:rsidRPr="00E24F42" w14:paraId="4C1E616E" w14:textId="77777777" w:rsidTr="00E72BE0">
        <w:trPr>
          <w:trHeight w:val="5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F900" w14:textId="77777777" w:rsidR="00D7005A" w:rsidRPr="00794857" w:rsidRDefault="00D7005A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6BD7" w14:textId="5C5D5A43" w:rsidR="00D7005A" w:rsidRPr="00D7005A" w:rsidRDefault="00D7005A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6DCD">
              <w:rPr>
                <w:sz w:val="24"/>
                <w:szCs w:val="24"/>
              </w:rPr>
              <w:t>Świadczenie usług konsultingowych w zakresie nabywania praw do nieruchomości na cele inwestycyjne</w:t>
            </w:r>
            <w:r w:rsidR="004216C7">
              <w:rPr>
                <w:sz w:val="24"/>
                <w:szCs w:val="24"/>
              </w:rPr>
              <w:t xml:space="preserve">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 w:rsidR="001650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Rozdz. </w:t>
            </w:r>
            <w:r w:rsidR="004216C7">
              <w:rPr>
                <w:rFonts w:eastAsia="Times New Roman" w:cstheme="minorHAnsi"/>
                <w:sz w:val="24"/>
                <w:szCs w:val="24"/>
                <w:lang w:eastAsia="pl-PL"/>
              </w:rPr>
              <w:t>5.14. PZZ)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CCDE0" w14:textId="77777777" w:rsidR="00D7005A" w:rsidRPr="00E24F42" w:rsidRDefault="00D7005A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021D" w14:textId="77777777" w:rsidR="00D7005A" w:rsidRPr="009F2C3D" w:rsidRDefault="00D7005A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D00C" w14:textId="77777777" w:rsidR="00D7005A" w:rsidRPr="009F2C3D" w:rsidRDefault="00D7005A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D2D04" w:rsidRPr="00E24F42" w14:paraId="072B47EA" w14:textId="77777777" w:rsidTr="00E72BE0">
        <w:trPr>
          <w:trHeight w:val="4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4B65" w14:textId="77777777" w:rsidR="004D2D04" w:rsidRPr="00406DCD" w:rsidRDefault="004D2D04" w:rsidP="00406DC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5B00" w14:textId="77777777" w:rsidR="004D2D04" w:rsidRPr="00794857" w:rsidRDefault="009F2C3D" w:rsidP="00E7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4857">
              <w:rPr>
                <w:rFonts w:eastAsia="Times New Roman" w:cstheme="minorHAnsi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0EBD6" w14:textId="77777777" w:rsidR="004D2D04" w:rsidRPr="00E24F42" w:rsidRDefault="004D2D04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C9B" w14:textId="77777777" w:rsidR="004D2D04" w:rsidRPr="00E24F42" w:rsidRDefault="009F2C3D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450" w14:textId="77777777" w:rsidR="004D2D04" w:rsidRPr="00E24F42" w:rsidRDefault="009F2C3D" w:rsidP="00E72B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F2C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22728DFD" w14:textId="77777777" w:rsidR="004D2D04" w:rsidRPr="00E24F42" w:rsidRDefault="004D2D04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FBDDC4F" w14:textId="77777777" w:rsidR="0069634F" w:rsidRPr="00E24F42" w:rsidRDefault="0069634F" w:rsidP="004D2D04">
      <w:pPr>
        <w:suppressAutoHyphens/>
        <w:spacing w:after="120"/>
        <w:ind w:right="-278"/>
        <w:jc w:val="center"/>
        <w:rPr>
          <w:rFonts w:cstheme="minorHAnsi"/>
          <w:bCs/>
        </w:rPr>
      </w:pPr>
    </w:p>
    <w:sectPr w:rsidR="0069634F" w:rsidRPr="00E24F42" w:rsidSect="009F2C3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53A7" w14:textId="77777777" w:rsidR="0069575B" w:rsidRDefault="0069575B" w:rsidP="00D62517">
      <w:pPr>
        <w:spacing w:after="0" w:line="240" w:lineRule="auto"/>
      </w:pPr>
      <w:r>
        <w:separator/>
      </w:r>
    </w:p>
  </w:endnote>
  <w:endnote w:type="continuationSeparator" w:id="0">
    <w:p w14:paraId="1AC0E866" w14:textId="77777777" w:rsidR="0069575B" w:rsidRDefault="0069575B" w:rsidP="00D6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1567" w14:textId="0E7DB60F" w:rsidR="00D62517" w:rsidRPr="005B628E" w:rsidRDefault="00D62517" w:rsidP="00D62517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 w:rsidR="009F2C3D">
      <w:rPr>
        <w:szCs w:val="24"/>
      </w:rPr>
      <w:fldChar w:fldCharType="begin"/>
    </w:r>
    <w:r>
      <w:rPr>
        <w:szCs w:val="24"/>
      </w:rPr>
      <w:instrText>PAGE</w:instrText>
    </w:r>
    <w:r w:rsidR="009F2C3D">
      <w:rPr>
        <w:szCs w:val="24"/>
      </w:rPr>
      <w:fldChar w:fldCharType="separate"/>
    </w:r>
    <w:r w:rsidR="00B763F2">
      <w:rPr>
        <w:noProof/>
        <w:szCs w:val="24"/>
      </w:rPr>
      <w:t>5</w:t>
    </w:r>
    <w:r w:rsidR="009F2C3D">
      <w:rPr>
        <w:szCs w:val="24"/>
      </w:rPr>
      <w:fldChar w:fldCharType="end"/>
    </w:r>
    <w:r>
      <w:rPr>
        <w:szCs w:val="24"/>
      </w:rPr>
      <w:t xml:space="preserve"> z </w:t>
    </w:r>
    <w:r w:rsidR="009F2C3D">
      <w:rPr>
        <w:szCs w:val="24"/>
      </w:rPr>
      <w:fldChar w:fldCharType="begin"/>
    </w:r>
    <w:r>
      <w:rPr>
        <w:szCs w:val="24"/>
      </w:rPr>
      <w:instrText>NUMPAGES</w:instrText>
    </w:r>
    <w:r w:rsidR="009F2C3D">
      <w:rPr>
        <w:szCs w:val="24"/>
      </w:rPr>
      <w:fldChar w:fldCharType="separate"/>
    </w:r>
    <w:r w:rsidR="00B763F2">
      <w:rPr>
        <w:noProof/>
        <w:szCs w:val="24"/>
      </w:rPr>
      <w:t>5</w:t>
    </w:r>
    <w:r w:rsidR="009F2C3D">
      <w:rPr>
        <w:szCs w:val="24"/>
      </w:rPr>
      <w:fldChar w:fldCharType="end"/>
    </w:r>
  </w:p>
  <w:p w14:paraId="6F1FBC40" w14:textId="77777777" w:rsidR="00D62517" w:rsidRDefault="00D62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209B4" w14:textId="77777777" w:rsidR="0069575B" w:rsidRDefault="0069575B" w:rsidP="00D62517">
      <w:pPr>
        <w:spacing w:after="0" w:line="240" w:lineRule="auto"/>
      </w:pPr>
      <w:r>
        <w:separator/>
      </w:r>
    </w:p>
  </w:footnote>
  <w:footnote w:type="continuationSeparator" w:id="0">
    <w:p w14:paraId="1D24D673" w14:textId="77777777" w:rsidR="0069575B" w:rsidRDefault="0069575B" w:rsidP="00D6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6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7"/>
  </w:num>
  <w:num w:numId="5">
    <w:abstractNumId w:val="25"/>
  </w:num>
  <w:num w:numId="6">
    <w:abstractNumId w:val="16"/>
  </w:num>
  <w:num w:numId="7">
    <w:abstractNumId w:val="34"/>
  </w:num>
  <w:num w:numId="8">
    <w:abstractNumId w:val="11"/>
  </w:num>
  <w:num w:numId="9">
    <w:abstractNumId w:val="24"/>
  </w:num>
  <w:num w:numId="10">
    <w:abstractNumId w:val="8"/>
  </w:num>
  <w:num w:numId="11">
    <w:abstractNumId w:val="20"/>
  </w:num>
  <w:num w:numId="12">
    <w:abstractNumId w:val="13"/>
  </w:num>
  <w:num w:numId="13">
    <w:abstractNumId w:val="35"/>
  </w:num>
  <w:num w:numId="14">
    <w:abstractNumId w:val="6"/>
  </w:num>
  <w:num w:numId="15">
    <w:abstractNumId w:val="26"/>
  </w:num>
  <w:num w:numId="16">
    <w:abstractNumId w:val="15"/>
  </w:num>
  <w:num w:numId="17">
    <w:abstractNumId w:val="21"/>
  </w:num>
  <w:num w:numId="18">
    <w:abstractNumId w:val="31"/>
  </w:num>
  <w:num w:numId="19">
    <w:abstractNumId w:val="29"/>
  </w:num>
  <w:num w:numId="20">
    <w:abstractNumId w:val="32"/>
  </w:num>
  <w:num w:numId="21">
    <w:abstractNumId w:val="12"/>
  </w:num>
  <w:num w:numId="22">
    <w:abstractNumId w:val="10"/>
  </w:num>
  <w:num w:numId="23">
    <w:abstractNumId w:val="33"/>
  </w:num>
  <w:num w:numId="24">
    <w:abstractNumId w:val="30"/>
  </w:num>
  <w:num w:numId="25">
    <w:abstractNumId w:val="22"/>
  </w:num>
  <w:num w:numId="26">
    <w:abstractNumId w:val="18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9"/>
  </w:num>
  <w:num w:numId="32">
    <w:abstractNumId w:val="3"/>
  </w:num>
  <w:num w:numId="33">
    <w:abstractNumId w:val="14"/>
  </w:num>
  <w:num w:numId="34">
    <w:abstractNumId w:val="19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1151C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7201"/>
    <w:rsid w:val="000B41A1"/>
    <w:rsid w:val="000E5D95"/>
    <w:rsid w:val="000F658B"/>
    <w:rsid w:val="00100099"/>
    <w:rsid w:val="00104221"/>
    <w:rsid w:val="00106874"/>
    <w:rsid w:val="00117FA6"/>
    <w:rsid w:val="001268EE"/>
    <w:rsid w:val="00134A7B"/>
    <w:rsid w:val="00135C65"/>
    <w:rsid w:val="001650CE"/>
    <w:rsid w:val="001D324F"/>
    <w:rsid w:val="001D470F"/>
    <w:rsid w:val="001D51FF"/>
    <w:rsid w:val="001D66F1"/>
    <w:rsid w:val="001F594E"/>
    <w:rsid w:val="00212BF8"/>
    <w:rsid w:val="00213BC1"/>
    <w:rsid w:val="002154F7"/>
    <w:rsid w:val="00244B3F"/>
    <w:rsid w:val="00275A3B"/>
    <w:rsid w:val="002803D2"/>
    <w:rsid w:val="002A3519"/>
    <w:rsid w:val="002A522F"/>
    <w:rsid w:val="002B786B"/>
    <w:rsid w:val="002E236F"/>
    <w:rsid w:val="002E635A"/>
    <w:rsid w:val="0033349E"/>
    <w:rsid w:val="003345CA"/>
    <w:rsid w:val="0034488B"/>
    <w:rsid w:val="00344E18"/>
    <w:rsid w:val="0038604A"/>
    <w:rsid w:val="00386FC6"/>
    <w:rsid w:val="003A1A7B"/>
    <w:rsid w:val="003A20F4"/>
    <w:rsid w:val="003B15A3"/>
    <w:rsid w:val="003B3299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86EEF"/>
    <w:rsid w:val="00492B90"/>
    <w:rsid w:val="004A3DB0"/>
    <w:rsid w:val="004D2D04"/>
    <w:rsid w:val="0050265B"/>
    <w:rsid w:val="0054352A"/>
    <w:rsid w:val="00587EE8"/>
    <w:rsid w:val="005B013F"/>
    <w:rsid w:val="005C359F"/>
    <w:rsid w:val="005D1301"/>
    <w:rsid w:val="00605058"/>
    <w:rsid w:val="00625864"/>
    <w:rsid w:val="0062605A"/>
    <w:rsid w:val="00636803"/>
    <w:rsid w:val="0064353A"/>
    <w:rsid w:val="00644CCF"/>
    <w:rsid w:val="00657B8F"/>
    <w:rsid w:val="00665CA8"/>
    <w:rsid w:val="00682616"/>
    <w:rsid w:val="006839D7"/>
    <w:rsid w:val="00684A39"/>
    <w:rsid w:val="0069575B"/>
    <w:rsid w:val="0069634F"/>
    <w:rsid w:val="006B3565"/>
    <w:rsid w:val="006B69E0"/>
    <w:rsid w:val="006C5749"/>
    <w:rsid w:val="006D0049"/>
    <w:rsid w:val="006D1530"/>
    <w:rsid w:val="006E14F1"/>
    <w:rsid w:val="006E78F3"/>
    <w:rsid w:val="007045D3"/>
    <w:rsid w:val="0071314E"/>
    <w:rsid w:val="00756ED0"/>
    <w:rsid w:val="00757F11"/>
    <w:rsid w:val="00762C85"/>
    <w:rsid w:val="007741C2"/>
    <w:rsid w:val="00794857"/>
    <w:rsid w:val="00795BF5"/>
    <w:rsid w:val="007A5B2E"/>
    <w:rsid w:val="007B168E"/>
    <w:rsid w:val="007C322A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B5263"/>
    <w:rsid w:val="008C4960"/>
    <w:rsid w:val="008C58A3"/>
    <w:rsid w:val="009156EC"/>
    <w:rsid w:val="00933616"/>
    <w:rsid w:val="0095556C"/>
    <w:rsid w:val="009870CD"/>
    <w:rsid w:val="009936C9"/>
    <w:rsid w:val="00997342"/>
    <w:rsid w:val="00997CDF"/>
    <w:rsid w:val="009B30D9"/>
    <w:rsid w:val="009B6C75"/>
    <w:rsid w:val="009D648D"/>
    <w:rsid w:val="009F2C3D"/>
    <w:rsid w:val="009F362C"/>
    <w:rsid w:val="00A216DB"/>
    <w:rsid w:val="00A2753A"/>
    <w:rsid w:val="00A32901"/>
    <w:rsid w:val="00A5615A"/>
    <w:rsid w:val="00A73697"/>
    <w:rsid w:val="00A833CC"/>
    <w:rsid w:val="00AB0274"/>
    <w:rsid w:val="00AD16A8"/>
    <w:rsid w:val="00AD22C7"/>
    <w:rsid w:val="00AD2FE4"/>
    <w:rsid w:val="00AE0141"/>
    <w:rsid w:val="00AF397D"/>
    <w:rsid w:val="00B15886"/>
    <w:rsid w:val="00B67A4C"/>
    <w:rsid w:val="00B75084"/>
    <w:rsid w:val="00B763F2"/>
    <w:rsid w:val="00B908B9"/>
    <w:rsid w:val="00B91AE0"/>
    <w:rsid w:val="00BA5270"/>
    <w:rsid w:val="00BC34A2"/>
    <w:rsid w:val="00BF3B5A"/>
    <w:rsid w:val="00C0032F"/>
    <w:rsid w:val="00C26DE2"/>
    <w:rsid w:val="00C407FB"/>
    <w:rsid w:val="00C91874"/>
    <w:rsid w:val="00CA2A04"/>
    <w:rsid w:val="00CB60B0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7005A"/>
    <w:rsid w:val="00D77975"/>
    <w:rsid w:val="00D82F16"/>
    <w:rsid w:val="00D83C7B"/>
    <w:rsid w:val="00D92E25"/>
    <w:rsid w:val="00DA0546"/>
    <w:rsid w:val="00DA066B"/>
    <w:rsid w:val="00DB38BE"/>
    <w:rsid w:val="00DD68E3"/>
    <w:rsid w:val="00DE0F22"/>
    <w:rsid w:val="00DE2BE7"/>
    <w:rsid w:val="00DF01DB"/>
    <w:rsid w:val="00DF5D58"/>
    <w:rsid w:val="00DF7F3B"/>
    <w:rsid w:val="00E00D1D"/>
    <w:rsid w:val="00E10906"/>
    <w:rsid w:val="00E24F42"/>
    <w:rsid w:val="00E31527"/>
    <w:rsid w:val="00E46C9F"/>
    <w:rsid w:val="00E505E6"/>
    <w:rsid w:val="00E759E9"/>
    <w:rsid w:val="00E7606E"/>
    <w:rsid w:val="00E83167"/>
    <w:rsid w:val="00EA0303"/>
    <w:rsid w:val="00EA632F"/>
    <w:rsid w:val="00EC142F"/>
    <w:rsid w:val="00EE288E"/>
    <w:rsid w:val="00EF6745"/>
    <w:rsid w:val="00F02E5B"/>
    <w:rsid w:val="00F042EF"/>
    <w:rsid w:val="00F13C67"/>
    <w:rsid w:val="00F4201E"/>
    <w:rsid w:val="00F64058"/>
    <w:rsid w:val="00FC2713"/>
    <w:rsid w:val="00FC4A41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9004"/>
  <w15:docId w15:val="{C15D0BCD-7747-417D-A03E-1D63214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welina.kaniuk@wod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rygalski@wody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welina.kaniuk@wod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zej.rygalski@wody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7BFF-B968-4957-A2D5-388F7842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Marzęda</dc:creator>
  <cp:lastModifiedBy>Marcin Puchała (KZGW)</cp:lastModifiedBy>
  <cp:revision>5</cp:revision>
  <cp:lastPrinted>2019-11-28T14:28:00Z</cp:lastPrinted>
  <dcterms:created xsi:type="dcterms:W3CDTF">2021-01-19T08:46:00Z</dcterms:created>
  <dcterms:modified xsi:type="dcterms:W3CDTF">2021-01-19T09:53:00Z</dcterms:modified>
</cp:coreProperties>
</file>